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2" w:rsidRPr="009B5FB3" w:rsidRDefault="009B5FB3" w:rsidP="0033166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B5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052" w:rsidRPr="009B5FB3">
        <w:rPr>
          <w:rFonts w:ascii="Times New Roman" w:eastAsia="Times New Roman" w:hAnsi="Times New Roman" w:cs="Times New Roman"/>
          <w:b/>
          <w:sz w:val="28"/>
          <w:szCs w:val="28"/>
        </w:rPr>
        <w:t>«Организация непосредственно образовательной деятельности</w:t>
      </w:r>
    </w:p>
    <w:p w:rsidR="002A1052" w:rsidRPr="009B5FB3" w:rsidRDefault="002A1052" w:rsidP="003316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 </w:t>
      </w:r>
      <w:proofErr w:type="gramStart"/>
      <w:r w:rsidRPr="009B5FB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9B5F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2A1052" w:rsidRPr="009B5FB3" w:rsidRDefault="002A1052" w:rsidP="0033166E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2A1052" w:rsidRPr="009B5FB3" w:rsidRDefault="002A1052" w:rsidP="0033166E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9B5FB3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 формы и обладают соответствующим содержанием.</w:t>
      </w:r>
    </w:p>
    <w:p w:rsidR="002A1052" w:rsidRPr="009B5FB3" w:rsidRDefault="002A1052" w:rsidP="0033166E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  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A1052" w:rsidRPr="009B5FB3" w:rsidRDefault="002A1052" w:rsidP="0033166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- 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  <w:proofErr w:type="gramEnd"/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Схема развития любого вида деятельности такова: сначала она осуществляется в совместной деятельности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взрослым, затем в совместной деятельности со сверстниками и становится самодеятельностью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 обстановке, ориентированной на ребенка, дети: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•  делают выбор;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•  активно играют;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•  используют материалы, которым можно найти более чем одно применение;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•   работают все вместе и заботятся друг о друге;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•   отвечают за свои поступки.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</w:t>
      </w: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0147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47"/>
      </w:tblGrid>
      <w:tr w:rsidR="002A1052" w:rsidRPr="009B5FB3" w:rsidTr="002A1052">
        <w:trPr>
          <w:trHeight w:val="675"/>
          <w:tblCellSpacing w:w="0" w:type="dxa"/>
        </w:trPr>
        <w:tc>
          <w:tcPr>
            <w:tcW w:w="1014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0"/>
            <w:bookmarkStart w:id="2" w:name="38d619243e568a3e7a0c2a4f242047abc6a397f4"/>
            <w:bookmarkEnd w:id="1"/>
            <w:bookmarkEnd w:id="2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продемонстрировать детям свое уважение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Всегда называйте детей по имени.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 разговоре находитесь на одном уровне с ребенком: 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опускайтесь на корточки или садитесь на низкий  стул.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особенностей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партнерской и учительской позиций</w:t>
      </w:r>
    </w:p>
    <w:tbl>
      <w:tblPr>
        <w:tblW w:w="11026" w:type="dxa"/>
        <w:tblCellSpacing w:w="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5008"/>
        <w:gridCol w:w="4637"/>
      </w:tblGrid>
      <w:tr w:rsidR="001E556C" w:rsidRPr="009B5FB3" w:rsidTr="007E64EE">
        <w:trPr>
          <w:trHeight w:val="1196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1"/>
            <w:bookmarkStart w:id="4" w:name="228a354711881f07a3e29b6a4d934fa4636914c3"/>
            <w:bookmarkEnd w:id="3"/>
            <w:bookmarkEnd w:id="4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Характеризуемые объекты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1E556C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A1052"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Партнерская форма</w:t>
            </w: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1E556C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2A1052"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Школьно-урочная форма</w:t>
            </w:r>
          </w:p>
        </w:tc>
      </w:tr>
      <w:tr w:rsidR="001E556C" w:rsidRPr="009B5FB3" w:rsidTr="007E64EE">
        <w:trPr>
          <w:trHeight w:val="1819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это руководитель, </w:t>
            </w:r>
            <w:proofErr w:type="spell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регламентатор</w:t>
            </w:r>
            <w:proofErr w:type="spellEnd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1E556C" w:rsidRPr="009B5FB3" w:rsidTr="007E64EE">
        <w:trPr>
          <w:trHeight w:val="3380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  <w:proofErr w:type="gramEnd"/>
          </w:p>
        </w:tc>
      </w:tr>
      <w:tr w:rsidR="001E556C" w:rsidRPr="009B5FB3" w:rsidTr="007E64EE">
        <w:trPr>
          <w:trHeight w:val="25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1E556C" w:rsidRPr="009B5FB3" w:rsidTr="007E64EE">
        <w:trPr>
          <w:trHeight w:val="2675"/>
          <w:tblCellSpacing w:w="0" w:type="dxa"/>
        </w:trPr>
        <w:tc>
          <w:tcPr>
            <w:tcW w:w="1381" w:type="dxa"/>
            <w:vAlign w:val="center"/>
            <w:hideMark/>
          </w:tcPr>
          <w:p w:rsidR="001E556C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свободы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Разрешено свободное общение (рабочий гул)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1E556C" w:rsidRPr="009B5FB3" w:rsidTr="007E64EE">
        <w:trPr>
          <w:trHeight w:val="29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5008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637" w:type="dxa"/>
            <w:vAlign w:val="center"/>
            <w:hideMark/>
          </w:tcPr>
          <w:p w:rsidR="002A1052" w:rsidRPr="009B5FB3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33166E" w:rsidRPr="009B5FB3" w:rsidRDefault="0033166E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pPr w:leftFromText="180" w:rightFromText="180" w:vertAnchor="text" w:horzAnchor="margin" w:tblpY="4"/>
        <w:tblW w:w="9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"/>
        <w:gridCol w:w="2549"/>
        <w:gridCol w:w="7035"/>
      </w:tblGrid>
      <w:tr w:rsidR="007E64EE" w:rsidRPr="009B5FB3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9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действий</w:t>
            </w:r>
          </w:p>
        </w:tc>
      </w:tr>
      <w:tr w:rsidR="007E64EE" w:rsidRPr="009B5FB3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сегодня…, Кто хочет, устраивайтесь по удобнее…» (или:</w:t>
            </w:r>
            <w:proofErr w:type="gramEnd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</w:t>
            </w: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…Кто хочет, присоединяйтесь…».</w:t>
            </w:r>
          </w:p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Наметив задачу для совместного выполнения, воспитатель, как               равноправный участник, предлагает возможные способы ее реализации.</w:t>
            </w:r>
          </w:p>
        </w:tc>
      </w:tr>
      <w:tr w:rsidR="007E64EE" w:rsidRPr="009B5FB3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9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7E64EE" w:rsidRPr="009B5FB3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7E64EE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Проявление партнерской позиции воспитателя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на разных этапах непосредственно образовательной деятельности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2"/>
      <w:bookmarkStart w:id="6" w:name="01a654a429ba0ca4a41d3c7fac4ac030f996b381"/>
      <w:bookmarkEnd w:id="5"/>
      <w:bookmarkEnd w:id="6"/>
      <w:r w:rsidRPr="009B5FB3">
        <w:rPr>
          <w:rFonts w:ascii="Times New Roman" w:eastAsia="Times New Roman" w:hAnsi="Times New Roman" w:cs="Times New Roman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включенность взрослого в деятельность наравне с детьми;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7E64EE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нем детей просто не возникает.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Когда педагог становится партнером ребенка, а значит равноправным участником общей работы, в результате меняются: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7E64EE" w:rsidRPr="009B5F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5FB3">
        <w:rPr>
          <w:rFonts w:ascii="Times New Roman" w:eastAsia="Times New Roman" w:hAnsi="Times New Roman" w:cs="Times New Roman"/>
          <w:sz w:val="28"/>
          <w:szCs w:val="28"/>
        </w:rPr>
        <w:t>доверительному);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</w:t>
      </w: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непосредственная мотивация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обусловливается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потребностью в новых впечатлениях. 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Примерные формы организации</w:t>
      </w:r>
    </w:p>
    <w:tbl>
      <w:tblPr>
        <w:tblpPr w:leftFromText="180" w:rightFromText="180" w:vertAnchor="text" w:horzAnchor="margin" w:tblpXSpec="center" w:tblpY="408"/>
        <w:tblW w:w="105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8"/>
        <w:gridCol w:w="6872"/>
      </w:tblGrid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форм работы</w:t>
            </w:r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</w:t>
            </w: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*Театрализованные игры</w:t>
            </w:r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Конструирование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 художественной литературы и фольклора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</w:t>
            </w: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*Наблюдение *Экскурсия *Решение проблемных ситуаций *Экспериментирование *Коллекционирование </w:t>
            </w: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  <w:proofErr w:type="gramEnd"/>
          </w:p>
        </w:tc>
      </w:tr>
      <w:tr w:rsidR="007E64EE" w:rsidRPr="009B5FB3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7E64EE" w:rsidRPr="009B5FB3" w:rsidTr="00603A91">
        <w:trPr>
          <w:trHeight w:val="1996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E64EE" w:rsidRPr="009B5FB3" w:rsidTr="00603A91">
        <w:trPr>
          <w:trHeight w:val="84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</w:t>
            </w:r>
            <w:proofErr w:type="gramEnd"/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непосредственно образовательной деятельности </w:t>
            </w:r>
          </w:p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vAlign w:val="center"/>
            <w:hideMark/>
          </w:tcPr>
          <w:p w:rsidR="007E64EE" w:rsidRPr="009B5FB3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FB3">
              <w:rPr>
                <w:rFonts w:ascii="Times New Roman" w:eastAsia="Times New Roman" w:hAnsi="Times New Roman" w:cs="Times New Roman"/>
                <w:sz w:val="28"/>
                <w:szCs w:val="28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3"/>
      <w:bookmarkStart w:id="8" w:name="6195c506b04768f8b1d5a7e33051e7bf0a814852"/>
      <w:bookmarkEnd w:id="7"/>
      <w:bookmarkEnd w:id="8"/>
      <w:r w:rsidRPr="009B5F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</w:t>
      </w: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рост их достижений, вызывать у них чувство радости и гордости от успешных самостоятельных, инициативных действий.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элементом образа жизни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старшей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и подготовительной группах является участие детей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в разрешении проблемных ситуаций,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 - в проведении элементарных опытов,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  <w:proofErr w:type="gramEnd"/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</w:t>
      </w: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обогащение представлений о предметах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быта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и их назначении: из </w:t>
      </w: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FB3">
        <w:rPr>
          <w:rFonts w:ascii="Times New Roman" w:eastAsia="Times New Roman" w:hAnsi="Times New Roman" w:cs="Times New Roman"/>
          <w:sz w:val="28"/>
          <w:szCs w:val="28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</w:t>
      </w:r>
      <w:proofErr w:type="gram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9B5FB3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9B5FB3">
        <w:rPr>
          <w:rFonts w:ascii="Times New Roman" w:eastAsia="Times New Roman" w:hAnsi="Times New Roman" w:cs="Times New Roman"/>
          <w:sz w:val="28"/>
          <w:szCs w:val="28"/>
        </w:rPr>
        <w:t xml:space="preserve">, задач открытого типа, имеющих разные варианты решений; 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lastRenderedPageBreak/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9B5FB3">
        <w:rPr>
          <w:rFonts w:ascii="Times New Roman" w:eastAsia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9B5FB3" w:rsidRDefault="002A1052" w:rsidP="002A10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91" w:rsidRPr="009B5FB3" w:rsidRDefault="00603A91" w:rsidP="008E409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9B5FB3" w:rsidRDefault="00603A91" w:rsidP="008E409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9B5FB3" w:rsidRDefault="00603A91" w:rsidP="008E409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9B5FB3" w:rsidRDefault="00603A91" w:rsidP="008E409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603A91" w:rsidRPr="009B5FB3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4F7"/>
    <w:multiLevelType w:val="hybridMultilevel"/>
    <w:tmpl w:val="6756D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F2014"/>
    <w:multiLevelType w:val="hybridMultilevel"/>
    <w:tmpl w:val="B92EC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D55A6"/>
    <w:multiLevelType w:val="hybridMultilevel"/>
    <w:tmpl w:val="FB2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30E5"/>
    <w:multiLevelType w:val="hybridMultilevel"/>
    <w:tmpl w:val="E3B40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052"/>
    <w:rsid w:val="001E556C"/>
    <w:rsid w:val="002A1052"/>
    <w:rsid w:val="0033166E"/>
    <w:rsid w:val="00497897"/>
    <w:rsid w:val="00603A91"/>
    <w:rsid w:val="007030B1"/>
    <w:rsid w:val="007E64EE"/>
    <w:rsid w:val="008E409F"/>
    <w:rsid w:val="009B5FB3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1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A1052"/>
  </w:style>
  <w:style w:type="paragraph" w:styleId="a3">
    <w:name w:val="No Spacing"/>
    <w:uiPriority w:val="1"/>
    <w:qFormat/>
    <w:rsid w:val="007E64E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E409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E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E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3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Татьяна</cp:lastModifiedBy>
  <cp:revision>5</cp:revision>
  <dcterms:created xsi:type="dcterms:W3CDTF">2015-02-01T20:38:00Z</dcterms:created>
  <dcterms:modified xsi:type="dcterms:W3CDTF">2018-10-14T12:18:00Z</dcterms:modified>
</cp:coreProperties>
</file>