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F4" w:rsidRPr="00C869F4" w:rsidRDefault="00C869F4" w:rsidP="00C8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Здравствуйте!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25DB5C83" wp14:editId="6B78D1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81150"/>
            <wp:effectExtent l="0" t="0" r="0" b="0"/>
            <wp:wrapSquare wrapText="bothSides"/>
            <wp:docPr id="1" name="Рисунок 1" descr="https://proxy.imgsmail.ru?email=47-detsad%40mail.ru&amp;e=1524112955&amp;h=U7pGKGalYA6yP9l-NzAKgA&amp;url171=Y29pa29ua3Vycy5ydS9pbWFnZXMvNDBfNi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?email=47-detsad%40mail.ru&amp;e=1524112955&amp;h=U7pGKGalYA6yP9l-NzAKgA&amp;url171=Y29pa29ua3Vycy5ydS9pbWFnZXMvNDBfNi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F4">
        <w:rPr>
          <w:rFonts w:ascii="Arial" w:eastAsia="Times New Roman" w:hAnsi="Arial" w:cs="Arial"/>
          <w:sz w:val="20"/>
          <w:szCs w:val="20"/>
          <w:lang w:eastAsia="ru-RU"/>
        </w:rPr>
        <w:t>     Предлагаем всем детям в возрасте 3-11 лет принять участие в Международном конкурсе детского творчества "Галерея Великой Победы". Конкурс посвящен очередной годовщине Победы Советского Союза в Великой Отечественной войне.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Цель конкурса</w:t>
      </w:r>
      <w:r w:rsidRPr="00C86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 оказание содействия в раскрытии творческих способностей детей, привлечение взрослых к совместному творчеству с детьми, создание патриотического настроения </w:t>
      </w:r>
      <w:proofErr w:type="spellStart"/>
      <w:proofErr w:type="gram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настроения</w:t>
      </w:r>
      <w:proofErr w:type="spellEnd"/>
      <w:proofErr w:type="gram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Приглашаем всех желающих принять участие в конкурсе.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Участники могут </w:t>
      </w:r>
      <w:proofErr w:type="spell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регистироваться</w:t>
      </w:r>
      <w:proofErr w:type="spell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самостоятельно (если ребенок принимает участие в конкурсе с помощью родителей), так и в составе группы от ДОО/ОО (если вопросами организации конкурса и подготовкой к нему занимается педагог).</w:t>
      </w:r>
      <w:r w:rsidRPr="00C86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Награждение участников конкурса</w:t>
      </w:r>
    </w:p>
    <w:p w:rsidR="00C869F4" w:rsidRPr="00C869F4" w:rsidRDefault="00C869F4" w:rsidP="00C8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Педагог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подготовивший конкурсантов, получает сертификат за подготовку участников детского творческого конкурса "Галерея Великой Победы".</w:t>
      </w:r>
    </w:p>
    <w:p w:rsidR="00C869F4" w:rsidRPr="00C869F4" w:rsidRDefault="00C869F4" w:rsidP="00C8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Педагог, подготовивший победителя,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получает сертификат за подготовку лауреата детского творческого конкурса "Галерея Великой Победы".</w:t>
      </w:r>
    </w:p>
    <w:p w:rsidR="00C869F4" w:rsidRPr="00C869F4" w:rsidRDefault="00C869F4" w:rsidP="00C8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Каждый участник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получает Сертификат участника детского творческого конкурса "Галерея Великой победы".</w:t>
      </w:r>
    </w:p>
    <w:p w:rsidR="00C869F4" w:rsidRPr="00C869F4" w:rsidRDefault="00C869F4" w:rsidP="00C8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Победители конкурса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получают Диплом лауреата  детского творческого конкурса "Галерея Великой победы". Победителями признаются работы, набравшие наибольшее количество голосов в открытом Интернет голосовании, и работы, отмеченные Жюри конкурса.</w:t>
      </w:r>
    </w:p>
    <w:p w:rsidR="00C869F4" w:rsidRPr="00C869F4" w:rsidRDefault="00C869F4" w:rsidP="00C8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Организатор</w:t>
      </w:r>
      <w:r w:rsidRPr="00C869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получает Сертификат организатора.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документы предоставляются в электронном виде. 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Участие в конкурсе могут принимать дети в четырех возрастных категориях:</w:t>
      </w:r>
    </w:p>
    <w:p w:rsidR="00C869F4" w:rsidRPr="00C869F4" w:rsidRDefault="00C869F4" w:rsidP="00C86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3-4 лет;</w:t>
      </w:r>
    </w:p>
    <w:p w:rsidR="00C869F4" w:rsidRPr="00C869F4" w:rsidRDefault="00C869F4" w:rsidP="00C86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5-6 лет;</w:t>
      </w:r>
    </w:p>
    <w:p w:rsidR="00C869F4" w:rsidRPr="00C869F4" w:rsidRDefault="00C869F4" w:rsidP="00C86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7-9 лет;</w:t>
      </w:r>
    </w:p>
    <w:p w:rsidR="00C869F4" w:rsidRPr="00C869F4" w:rsidRDefault="00C869F4" w:rsidP="00C86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10-11 лет.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участников от ДОО/ОО не ограничено. </w:t>
      </w:r>
      <w:proofErr w:type="gram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может представить на конкурс несколько работ в разных или одной номинации.</w:t>
      </w:r>
      <w:proofErr w:type="gram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случае оплачивается каждая работа.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Творческие работы принимаются </w:t>
      </w: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до 03 мая 2018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(включительно). </w:t>
      </w: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 08 мая по 21 мая 2018 года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проводится открытое Интернет голосование.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Номинации конкурса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публикации принимаются творческие работы в следующих номинациях:</w:t>
      </w:r>
    </w:p>
    <w:p w:rsidR="00C869F4" w:rsidRPr="00C869F4" w:rsidRDefault="00C869F4" w:rsidP="00C86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Рисунок. 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Принимаются электронные копии рисунков, выполненных в любой технике, с использованием любых сре</w:t>
      </w:r>
      <w:proofErr w:type="gram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рисования (цветные карандаши, мелки, акварель, гуашь, тушь, уголь и т.д.). </w:t>
      </w:r>
    </w:p>
    <w:p w:rsidR="00C869F4" w:rsidRPr="00C869F4" w:rsidRDefault="00C869F4" w:rsidP="00C86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Аппликация.</w:t>
      </w:r>
      <w:r w:rsidRPr="00C86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Принимаются фотографии объемных и плоских аппликаций  из кусочков бумаги, ткани, кожи, растительных и прочих материалов.</w:t>
      </w:r>
    </w:p>
    <w:p w:rsidR="00C869F4" w:rsidRPr="00C869F4" w:rsidRDefault="00C869F4" w:rsidP="00C86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lastRenderedPageBreak/>
        <w:t>Декоративно-прикладное искусство.</w:t>
      </w: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Принимаются фотографии прочих художественных изделий ДПИ.</w:t>
      </w:r>
    </w:p>
    <w:p w:rsidR="00C869F4" w:rsidRPr="00C869F4" w:rsidRDefault="00C869F4" w:rsidP="00C8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Требования к работам и файлам</w:t>
      </w:r>
    </w:p>
    <w:p w:rsidR="00C869F4" w:rsidRPr="00C869F4" w:rsidRDefault="00C869F4" w:rsidP="00C8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Сюжет работы должен соответствовать заявленной тематике.</w:t>
      </w:r>
    </w:p>
    <w:p w:rsidR="00C869F4" w:rsidRPr="00C869F4" w:rsidRDefault="00C869F4" w:rsidP="00C8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(скан-копия или фотография изделия) должен соответствовать следующим техническим требованиям: формат JPG или PNG. Разрешение файла – от 1175 x 825 до 2350 x 1650. Размер файла не должен превышать 2 Мб.</w:t>
      </w:r>
    </w:p>
    <w:p w:rsidR="00C869F4" w:rsidRPr="00C869F4" w:rsidRDefault="00C869F4" w:rsidP="00C8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Изображение должно быть правильно ориентировано (не перевернуто), это можно отследить и отредактировать при загрузке файла на сайт.</w:t>
      </w:r>
    </w:p>
    <w:p w:rsidR="00C869F4" w:rsidRPr="00C869F4" w:rsidRDefault="00C869F4" w:rsidP="00C8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Изображение не должно быть размытым, неярким, темным, содержать помимо самого изделия другие лишние детали (окружающую обстановку, одежду или руки того, кто его держит или фотографирует и т.д.). Все лишние детали, попавшие на снимок, нужно обрезать с помощью графического редактора перед загрузкой на сайт.</w:t>
      </w:r>
    </w:p>
    <w:p w:rsidR="00C869F4" w:rsidRPr="00C869F4" w:rsidRDefault="00C869F4" w:rsidP="00C8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Работы загружаются в личный кабинет.</w:t>
      </w:r>
    </w:p>
    <w:p w:rsidR="00C869F4" w:rsidRPr="00C869F4" w:rsidRDefault="00C869F4" w:rsidP="00C8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Интернет голосование</w:t>
      </w:r>
    </w:p>
    <w:p w:rsidR="00C869F4" w:rsidRPr="00C869F4" w:rsidRDefault="00C869F4" w:rsidP="00C86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будет опубликована в он-</w:t>
      </w:r>
      <w:proofErr w:type="spell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галерее на сайте </w:t>
      </w:r>
      <w:hyperlink r:id="rId7" w:tgtFrame="_blank" w:history="1">
        <w:r w:rsidRPr="00C869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www.coikonkurs.ru</w:t>
        </w:r>
      </w:hyperlink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проверки соответствия заявленным тематике, художественным средствам и техническим требованиям в срок до начала открытого он-</w:t>
      </w:r>
      <w:proofErr w:type="spell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голосования. Для того чтобы оставить голос за Участника необходимо в срок с 08 мая по 8 мая 2018 г. зайти на сайт </w:t>
      </w:r>
      <w:hyperlink r:id="rId8" w:tgtFrame="_blank" w:history="1">
        <w:r w:rsidRPr="00C869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www.coikonkurs.ru</w:t>
        </w:r>
      </w:hyperlink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страницу конкурса "Галерея Великой Победы". Открыть для просмотра рисунок одним кликом левой клавишей мышки по изображению. Нажать на кнопку «Голосовать».</w:t>
      </w:r>
    </w:p>
    <w:p w:rsidR="00C869F4" w:rsidRPr="00C869F4" w:rsidRDefault="00C869F4" w:rsidP="00C86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удобства поиска изображений в Галерее организована система фильтров, применив которые нужно нажать на кнопку «Фильтр». </w:t>
      </w:r>
      <w:r w:rsidRPr="00C869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При поиске удобнее всего вводить в фильтр часть фамилии участника, т.к. это поможет Вам найти работу, даже если Вы забудете, как написали ФИО ребенка при регистрации (с точностью до символа).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Ознакомится более подробно с требованиями к работам, подробностями о порядке проведения конкурса, участия и награждения участников Вы сможете, прочитав Положение о конкурсе.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Организационный взнос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Конкурса осуществляется за счет организационных взносов. Размер организационного взноса 45 рублей (за 1 работу).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Способы оплаты:  в кассе Оргкомитета (без комиссии), оплата </w:t>
      </w:r>
      <w:proofErr w:type="spell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on-line</w:t>
      </w:r>
      <w:proofErr w:type="spell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(комиссия меньше, чем в банке, для участников из зарубежья этот  способ наиболее удобен), банковский перевод (</w:t>
      </w:r>
      <w:hyperlink r:id="rId9" w:tgtFrame="_blank" w:history="1">
        <w:r w:rsidRPr="00C869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скачать квитанцию</w:t>
        </w:r>
      </w:hyperlink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 </w:t>
      </w:r>
    </w:p>
    <w:p w:rsidR="00C869F4" w:rsidRPr="00C869F4" w:rsidRDefault="00C869F4" w:rsidP="00C8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9F4" w:rsidRPr="00C869F4" w:rsidRDefault="00C869F4" w:rsidP="00C8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Контакты Оргкомитета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Оргкомитета: 644043, г. Омск, ул. Фрунзе 1 к 4, офис № 502 (многофункциональный комплекс «Миллениум»). 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Телефон: (3812)66-20-92, (3812)63-85-59 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</w:t>
      </w:r>
      <w:proofErr w:type="spellStart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0" w:tgtFrame="_blank" w:history="1">
        <w:r w:rsidRPr="00C869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coikonkurs@mail.ru</w:t>
        </w:r>
      </w:hyperlink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9F4" w:rsidRPr="00C869F4" w:rsidRDefault="00C869F4" w:rsidP="00C86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Сайт: </w:t>
      </w:r>
      <w:hyperlink r:id="rId11" w:tgtFrame="_blank" w:history="1">
        <w:r w:rsidRPr="00C869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www.coikonkurs.ru</w:t>
        </w:r>
      </w:hyperlink>
      <w:r w:rsidRPr="00C86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4B6D" w:rsidRDefault="00BB4B6D">
      <w:bookmarkStart w:id="0" w:name="_GoBack"/>
      <w:bookmarkEnd w:id="0"/>
    </w:p>
    <w:sectPr w:rsidR="00BB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F98"/>
    <w:multiLevelType w:val="multilevel"/>
    <w:tmpl w:val="C7B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58D6"/>
    <w:multiLevelType w:val="multilevel"/>
    <w:tmpl w:val="B2B4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D1809"/>
    <w:multiLevelType w:val="multilevel"/>
    <w:tmpl w:val="861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D2E5E"/>
    <w:multiLevelType w:val="multilevel"/>
    <w:tmpl w:val="2C9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60C98"/>
    <w:multiLevelType w:val="multilevel"/>
    <w:tmpl w:val="AB5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E2316"/>
    <w:multiLevelType w:val="multilevel"/>
    <w:tmpl w:val="61D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2"/>
    <w:rsid w:val="005D5302"/>
    <w:rsid w:val="00BB4B6D"/>
    <w:rsid w:val="00C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konkur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ikonk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ikonku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coi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.coikonkurs.ru/reg/files/kv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2018-04-16T04:44:00Z</dcterms:created>
  <dcterms:modified xsi:type="dcterms:W3CDTF">2018-04-16T04:45:00Z</dcterms:modified>
</cp:coreProperties>
</file>