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4AF4FF68" wp14:editId="33F7207C">
            <wp:extent cx="1193800" cy="1252855"/>
            <wp:effectExtent l="0" t="0" r="6350" b="4445"/>
            <wp:docPr id="1" name="Рисунок 1" descr="лого 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E17" w:rsidRPr="009B2E17" w:rsidRDefault="009B2E17" w:rsidP="009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E17">
        <w:rPr>
          <w:rFonts w:ascii="Times New Roman" w:eastAsia="Times New Roman" w:hAnsi="Times New Roman" w:cs="Times New Roman"/>
          <w:b/>
          <w:lang w:eastAsia="ru-RU"/>
        </w:rPr>
        <w:t>ГОСУДАРСТВЕННАЯ ИНСПЕКЦИЯ БЕЗОПАСНОСТИ ДОРОЖНОГО ДВИЖЕНИЯ</w:t>
      </w:r>
    </w:p>
    <w:p w:rsidR="009B2E17" w:rsidRPr="009B2E17" w:rsidRDefault="009B2E17" w:rsidP="009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E17">
        <w:rPr>
          <w:rFonts w:ascii="Times New Roman" w:eastAsia="Times New Roman" w:hAnsi="Times New Roman" w:cs="Times New Roman"/>
          <w:b/>
          <w:lang w:eastAsia="ru-RU"/>
        </w:rPr>
        <w:t xml:space="preserve">УПРАВЛЕНИЯ  МИНИСТЕРСТВА ВНУТРЕННИХ ДЕЛ РОССИЙСКОЙ ФЕДЕРАЦИИ </w:t>
      </w:r>
    </w:p>
    <w:p w:rsidR="009B2E17" w:rsidRPr="009B2E17" w:rsidRDefault="009B2E17" w:rsidP="009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E17">
        <w:rPr>
          <w:rFonts w:ascii="Times New Roman" w:eastAsia="Times New Roman" w:hAnsi="Times New Roman" w:cs="Times New Roman"/>
          <w:b/>
          <w:lang w:eastAsia="ru-RU"/>
        </w:rPr>
        <w:t>по городу ЕКАТЕРИНБУРГУ</w:t>
      </w:r>
    </w:p>
    <w:p w:rsidR="009B2E17" w:rsidRPr="009B2E17" w:rsidRDefault="009B2E17" w:rsidP="009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E17">
        <w:rPr>
          <w:rFonts w:ascii="Times New Roman" w:eastAsia="Times New Roman" w:hAnsi="Times New Roman" w:cs="Times New Roman"/>
          <w:b/>
          <w:lang w:eastAsia="ru-RU"/>
        </w:rPr>
        <w:t>(ГИБДД УМВД России по г. Екатеринбургу)</w:t>
      </w: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учетных  ДТП</w:t>
      </w:r>
    </w:p>
    <w:p w:rsidR="009B2E17" w:rsidRPr="009B2E17" w:rsidRDefault="009B2E17" w:rsidP="009B2E17">
      <w:pPr>
        <w:spacing w:after="0" w:line="240" w:lineRule="auto"/>
        <w:ind w:left="709"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участием детей в возрасте от 0 до 16 лет</w:t>
      </w:r>
    </w:p>
    <w:p w:rsidR="009B2E17" w:rsidRPr="009B2E17" w:rsidRDefault="009B2E17" w:rsidP="009B2E17">
      <w:pPr>
        <w:spacing w:after="0" w:line="240" w:lineRule="auto"/>
        <w:ind w:left="709" w:right="2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на терр</w:t>
      </w:r>
      <w:r w:rsidRPr="009B2E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итории г. Екатеринбурга за 12 месяцев 2017 года.</w:t>
      </w: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12 месяцев 2017 года на территории г. Екатеринбурга зарегистрировано 70</w:t>
      </w: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ДТП (АППГ – 86; </w:t>
      </w:r>
      <w:r w:rsidRPr="009B2E1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-18,6%</w:t>
      </w: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),</w:t>
      </w:r>
      <w:r w:rsidRPr="009B2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которых 80 детей получили ранения различной степени тяжести (</w:t>
      </w: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АППГ- 93</w:t>
      </w: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  <w:r w:rsidRPr="009B2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-13,9%</w:t>
      </w:r>
      <w:r w:rsidRPr="009B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 Из них по вине детей – пешеходов произошло 15 ДТП (АППГ – 16 ДТП, -6.2%).</w:t>
      </w:r>
    </w:p>
    <w:p w:rsidR="009B2E17" w:rsidRPr="009B2E17" w:rsidRDefault="009B2E17" w:rsidP="009B2E17">
      <w:pPr>
        <w:spacing w:before="1" w:after="0"/>
        <w:ind w:right="704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2E1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за 12 месяцев 2017 года на территории города Екатеринбурга произошло 729 учетных ДТП, в которых 87 человек погибли и 882 получили ранения. Дорожные аварии, в результате которых пострадали дети, составили 9,6% от общего количества учетных ДТП, погибшие 0%, травмированные 9%.</w:t>
      </w:r>
    </w:p>
    <w:p w:rsidR="009B2E17" w:rsidRPr="009B2E17" w:rsidRDefault="009B2E17" w:rsidP="009B2E17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left="-426" w:right="255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bookmarkStart w:id="0" w:name="_GoBack"/>
      <w:bookmarkEnd w:id="0"/>
      <w:r w:rsidRPr="009B2E17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По районам  ситуация сложилась следующим образом:</w:t>
      </w:r>
    </w:p>
    <w:p w:rsidR="009B2E17" w:rsidRPr="009B2E17" w:rsidRDefault="009B2E17" w:rsidP="009B2E17">
      <w:pPr>
        <w:spacing w:after="0" w:line="240" w:lineRule="auto"/>
        <w:ind w:left="-426" w:right="255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440"/>
        <w:gridCol w:w="1753"/>
        <w:gridCol w:w="1633"/>
        <w:gridCol w:w="1440"/>
        <w:gridCol w:w="1669"/>
        <w:gridCol w:w="1418"/>
        <w:gridCol w:w="1417"/>
        <w:gridCol w:w="1418"/>
      </w:tblGrid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АППГ 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Погибло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Погибло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</w:t>
            </w: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25</w:t>
            </w: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+41,7%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-23,1%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-26,7%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Верх-</w:t>
            </w:r>
            <w:proofErr w:type="spellStart"/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Исетский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47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-40.9%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-23,1%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-23,1%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Чкаловский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+44,4%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-41,6%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-42,8%</w:t>
            </w:r>
          </w:p>
        </w:tc>
      </w:tr>
      <w:tr w:rsidR="009B2E17" w:rsidRPr="009B2E17" w:rsidTr="009B2E1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tabs>
                <w:tab w:val="left" w:pos="1696"/>
              </w:tabs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-18,6%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-14%</w:t>
            </w:r>
          </w:p>
        </w:tc>
      </w:tr>
    </w:tbl>
    <w:p w:rsidR="009B2E17" w:rsidRPr="009B2E17" w:rsidRDefault="009B2E17" w:rsidP="009B2E17">
      <w:pPr>
        <w:spacing w:after="0" w:line="240" w:lineRule="auto"/>
        <w:ind w:left="-426" w:right="255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9B2E17" w:rsidRPr="009B2E17" w:rsidRDefault="009B2E17" w:rsidP="009B2E17">
      <w:pPr>
        <w:spacing w:after="0" w:line="240" w:lineRule="auto"/>
        <w:ind w:left="-426" w:right="255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По месяцам ситуация сложилась следующим образом:</w:t>
      </w:r>
    </w:p>
    <w:p w:rsidR="009B2E17" w:rsidRPr="009B2E17" w:rsidRDefault="009B2E17" w:rsidP="009B2E17">
      <w:pPr>
        <w:spacing w:after="0" w:line="240" w:lineRule="auto"/>
        <w:ind w:left="-426" w:right="255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tbl>
      <w:tblPr>
        <w:tblW w:w="13464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B2E17" w:rsidRPr="009B2E17" w:rsidTr="009B2E17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9B2E17" w:rsidRPr="009B2E17" w:rsidTr="009B2E17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</w:tr>
      <w:tr w:rsidR="009B2E17" w:rsidRPr="009B2E17" w:rsidTr="009B2E1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2E17" w:rsidRPr="009B2E17" w:rsidTr="009B2E1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B2E17" w:rsidRPr="009B2E17" w:rsidTr="009B2E1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2E17" w:rsidRPr="009B2E17" w:rsidTr="009B2E17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9B2E17" w:rsidRPr="009B2E17" w:rsidTr="009B2E17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2017</w:t>
            </w:r>
          </w:p>
        </w:tc>
      </w:tr>
      <w:tr w:rsidR="009B2E17" w:rsidRPr="009B2E17" w:rsidTr="009B2E1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B2E17" w:rsidRPr="009B2E17" w:rsidTr="009B2E1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B2E17" w:rsidRPr="009B2E17" w:rsidTr="009B2E1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B2E17" w:rsidRPr="009B2E17" w:rsidRDefault="009B2E17" w:rsidP="009B2E17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9B2E17" w:rsidRPr="009B2E17" w:rsidRDefault="009B2E17" w:rsidP="009B2E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B2E17" w:rsidRPr="009B2E17" w:rsidRDefault="009B2E17" w:rsidP="009B2E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за двенадцать месяцев  2017 года  зарегистрировано 15 ДТП с участием несовершеннолетних в возрасте от 16 до 18 лет, ранено - 17 (АППГ – 16 ДТП, 18 ранено, в 2 случаях ДТП 3 виновны). </w:t>
      </w:r>
    </w:p>
    <w:p w:rsidR="009B2E17" w:rsidRPr="009B2E17" w:rsidRDefault="009B2E17" w:rsidP="009B2E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E17" w:rsidRPr="009B2E17" w:rsidRDefault="009B2E17" w:rsidP="009B2E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ДТП по категориям участников дорожного движения распределились следующим образом:</w:t>
      </w:r>
    </w:p>
    <w:p w:rsidR="009B2E17" w:rsidRPr="009B2E17" w:rsidRDefault="009B2E17" w:rsidP="009B2E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E17" w:rsidRPr="009B2E17" w:rsidRDefault="009B2E17" w:rsidP="009B2E17">
      <w:pPr>
        <w:numPr>
          <w:ilvl w:val="0"/>
          <w:numId w:val="1"/>
        </w:num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участием 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- пассажиров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зарегистрировано 21 ДТП  (АППГ – 37 ДТП;-43,2%, ранено -43; -34,9 %), </w:t>
      </w:r>
      <w:r w:rsidRPr="009B2E17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составило 14,7% от общего числа дорожных аварий,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которых пострадали 28 детей. </w:t>
      </w:r>
      <w:r w:rsidRPr="009B2E1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Перевозка 4 юных пассажиров  осуществлялась с нарушениями ПДД РФ, т.е. без применения детских удерживающих устройств и ремней</w:t>
      </w:r>
      <w:r w:rsidRPr="009B2E17">
        <w:rPr>
          <w:rFonts w:ascii="Times New Roman" w:eastAsia="Times New Roman" w:hAnsi="Times New Roman" w:cs="Times New Roman"/>
          <w:spacing w:val="-11"/>
          <w:sz w:val="28"/>
          <w:szCs w:val="20"/>
          <w:lang w:eastAsia="ru-RU"/>
        </w:rPr>
        <w:t xml:space="preserve"> </w:t>
      </w:r>
      <w:r w:rsidRPr="009B2E17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</w:t>
      </w:r>
      <w:r w:rsidRPr="009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один юный пассажир находился на переднем пассажирском сидении в автолюльке, по характеру полученных травм установлено, что автолюлька не была пристегнута штатным ремнем безопасности к конструкции автомобиля. </w:t>
      </w:r>
    </w:p>
    <w:p w:rsidR="009B2E17" w:rsidRPr="009B2E17" w:rsidRDefault="009B2E17" w:rsidP="009B2E17">
      <w:pPr>
        <w:numPr>
          <w:ilvl w:val="0"/>
          <w:numId w:val="1"/>
        </w:num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участием 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- пешеходов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произошло 43 ДТП (АППГ – 44 ДТП; -4,5%, ранено- 44; -2,2%,  16 виновны; </w:t>
      </w:r>
      <w:proofErr w:type="gramStart"/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-6,2%)</w:t>
      </w:r>
      <w:r w:rsidRPr="009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2E17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составило 30% от общего числа дорожных аварий,</w:t>
      </w:r>
      <w:r w:rsidRPr="009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которых</w:t>
      </w:r>
      <w:r w:rsidRPr="009B2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пострадали 45 детей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2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  по собственной неосторожности пострадали 15 несовершеннолетних, 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переходили проезжую часть с нарушением ПДД РФ.  5 из них переходили проезжую часть на запрещающий сигнал светофора, 4 неожиданно вышли из-за стоящих транспортных средств, 3 переходили проезжую часть вне пешеходного перехода в зоне его видимости, 3 переходили</w:t>
      </w:r>
      <w:proofErr w:type="gramEnd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проезжую часть в неустановленном месте. 9 раненых детей </w:t>
      </w:r>
      <w:proofErr w:type="gramStart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ешеходов находились в сопровождении взрослых. В 2 случаях дети пострадали по вине взрослых. В 2 ДТП 3 ребенка </w:t>
      </w:r>
      <w:proofErr w:type="gramStart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ранения находясь</w:t>
      </w:r>
      <w:proofErr w:type="gramEnd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тротуаре. </w:t>
      </w:r>
      <w:r w:rsidRPr="009B2E17">
        <w:rPr>
          <w:rFonts w:ascii="Times New Roman" w:eastAsia="Times New Roman" w:hAnsi="Times New Roman" w:cs="Times New Roman"/>
          <w:sz w:val="28"/>
          <w:szCs w:val="20"/>
          <w:lang w:eastAsia="ru-RU"/>
        </w:rPr>
        <w:t>25 ДТП (+83,3%) зарегистрировано в зоне действия пешеходного перехода.</w:t>
      </w:r>
    </w:p>
    <w:p w:rsidR="009B2E17" w:rsidRPr="009B2E17" w:rsidRDefault="009B2E17" w:rsidP="009B2E17">
      <w:pPr>
        <w:numPr>
          <w:ilvl w:val="0"/>
          <w:numId w:val="1"/>
        </w:num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 - велосипедистов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 </w:t>
      </w:r>
      <w:r w:rsidRPr="009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ДТП, 5- ранено (АППГ – 6, ранено – 6; -16,7%);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E17" w:rsidRPr="009B2E17" w:rsidRDefault="009B2E17" w:rsidP="009B2E17">
      <w:pPr>
        <w:numPr>
          <w:ilvl w:val="0"/>
          <w:numId w:val="1"/>
        </w:num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детей - водителей 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произошло  - </w:t>
      </w:r>
      <w:r w:rsidRPr="009B2E17">
        <w:rPr>
          <w:rFonts w:ascii="Times New Roman" w:eastAsia="Times New Roman" w:hAnsi="Times New Roman" w:cs="Times New Roman"/>
          <w:sz w:val="28"/>
          <w:szCs w:val="28"/>
          <w:lang w:eastAsia="ru-RU"/>
        </w:rPr>
        <w:t>1 ДТП (АППГ – 0).</w:t>
      </w:r>
    </w:p>
    <w:p w:rsidR="009B2E17" w:rsidRPr="009B2E17" w:rsidRDefault="009B2E17" w:rsidP="009B2E17">
      <w:pPr>
        <w:numPr>
          <w:ilvl w:val="0"/>
          <w:numId w:val="1"/>
        </w:num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вине дете</w:t>
      </w:r>
      <w:proofErr w:type="gramStart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водителей произошло</w:t>
      </w:r>
      <w:r w:rsidRPr="009B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ДТП (АППГ-0).</w:t>
      </w:r>
    </w:p>
    <w:p w:rsidR="009B2E17" w:rsidRPr="009B2E17" w:rsidRDefault="009B2E17" w:rsidP="009B2E17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причине нарушений ПДД водителями произошло – 48 ДТП (АППГ-59, -23%), погибло – 0 </w:t>
      </w: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(АППГ-1, -100%), 57 детей (АППГ-65, -14%) получили травмы различной степени тяжести. Среди них 1 водитель был лишен права управления т/</w:t>
      </w:r>
      <w:proofErr w:type="gramStart"/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E17" w:rsidRPr="009B2E17" w:rsidRDefault="009B2E17" w:rsidP="009B2E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количеству виновных детей-пешеходов по районам ситуация выглядит следующим образом:</w:t>
      </w: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111"/>
        <w:gridCol w:w="3214"/>
        <w:gridCol w:w="3053"/>
        <w:gridCol w:w="4047"/>
      </w:tblGrid>
      <w:tr w:rsidR="009B2E17" w:rsidRPr="009B2E17" w:rsidTr="009B2E17">
        <w:trPr>
          <w:trHeight w:val="66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виновных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ДТП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раненых/погибших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8/0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</w:t>
            </w: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17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</w:t>
            </w:r>
            <w:proofErr w:type="spellStart"/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Исетский</w:t>
            </w:r>
            <w:proofErr w:type="spellEnd"/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Чкаловский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13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B2E17" w:rsidRPr="009B2E17" w:rsidTr="009B2E1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B2E17" w:rsidRPr="009B2E17" w:rsidTr="009B2E17"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  <w:r w:rsidRPr="009B2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/0</w:t>
            </w:r>
          </w:p>
        </w:tc>
      </w:tr>
    </w:tbl>
    <w:p w:rsidR="009B2E17" w:rsidRPr="009B2E17" w:rsidRDefault="009B2E17" w:rsidP="009B2E17">
      <w:p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вине родителей-пешеходов произошло 2 ДТП, в которых пострадали 2 ребенка.</w:t>
      </w: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left="-142"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left="-142"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количества ДТП и тяжести их последствий с участием детей </w:t>
      </w:r>
    </w:p>
    <w:p w:rsidR="009B2E17" w:rsidRPr="009B2E17" w:rsidRDefault="009B2E17" w:rsidP="009B2E17">
      <w:pPr>
        <w:spacing w:after="0" w:line="240" w:lineRule="auto"/>
        <w:ind w:left="-142"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дням недели.</w:t>
      </w:r>
    </w:p>
    <w:p w:rsidR="009B2E17" w:rsidRPr="009B2E17" w:rsidRDefault="009B2E17" w:rsidP="009B2E17">
      <w:pPr>
        <w:spacing w:after="0" w:line="240" w:lineRule="auto"/>
        <w:ind w:left="-142" w:right="25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21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005"/>
        <w:gridCol w:w="1540"/>
        <w:gridCol w:w="1157"/>
        <w:gridCol w:w="1370"/>
        <w:gridCol w:w="1446"/>
        <w:gridCol w:w="1433"/>
        <w:gridCol w:w="1919"/>
      </w:tblGrid>
      <w:tr w:rsidR="009B2E17" w:rsidRPr="009B2E17" w:rsidTr="009B2E1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9B2E17" w:rsidRPr="009B2E17" w:rsidTr="009B2E1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B2E17" w:rsidRPr="009B2E17" w:rsidTr="009B2E1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E17" w:rsidRPr="009B2E17" w:rsidTr="009B2E1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погибло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B2E17" w:rsidRPr="009B2E17" w:rsidTr="009B2E1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9B2E17" w:rsidRPr="009B2E17" w:rsidRDefault="009B2E17" w:rsidP="009B2E17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Рассматривая количество учетных ДТП с участием детей по дням недели, следует отметить, что  наибольше количество  учетных ДТП произошло во </w:t>
      </w:r>
      <w:r w:rsidRPr="009B2E17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ВТОРНИК, СРЕДУ и СУББОТУ.</w:t>
      </w:r>
      <w:r w:rsidRPr="009B2E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2E17" w:rsidRPr="009B2E17" w:rsidRDefault="009B2E17" w:rsidP="009B2E17">
      <w:pPr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травмированных в ДТП детей</w:t>
      </w: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возрастным группам</w:t>
      </w: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приведенной ниже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9B2E17" w:rsidRPr="009B2E17" w:rsidRDefault="009B2E17" w:rsidP="009B2E17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599"/>
        <w:gridCol w:w="1325"/>
        <w:gridCol w:w="1328"/>
        <w:gridCol w:w="1283"/>
        <w:gridCol w:w="1329"/>
      </w:tblGrid>
      <w:tr w:rsidR="009B2E17" w:rsidRPr="009B2E17" w:rsidTr="009B2E17">
        <w:trPr>
          <w:trHeight w:val="317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ДТП 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Погибло 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Ранено</w:t>
            </w:r>
          </w:p>
        </w:tc>
      </w:tr>
      <w:tr w:rsidR="009B2E17" w:rsidRPr="009B2E17" w:rsidTr="009B2E17">
        <w:trPr>
          <w:trHeight w:val="484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B2E17" w:rsidRPr="009B2E17" w:rsidTr="009B2E17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дошкольники </w:t>
            </w:r>
          </w:p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 7 лет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24 %</w:t>
            </w:r>
          </w:p>
        </w:tc>
      </w:tr>
      <w:tr w:rsidR="009B2E17" w:rsidRPr="009B2E17" w:rsidTr="009B2E17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школьники начальных классов</w:t>
            </w:r>
          </w:p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 7 до 10 лет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9B2E17" w:rsidRPr="009B2E17" w:rsidTr="009B2E17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школьники средних классов</w:t>
            </w:r>
          </w:p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 10 до 14 лет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</w:t>
            </w:r>
          </w:p>
        </w:tc>
      </w:tr>
      <w:tr w:rsidR="009B2E17" w:rsidRPr="009B2E17" w:rsidTr="009B2E17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школьники старших классов</w:t>
            </w:r>
          </w:p>
          <w:p w:rsidR="009B2E17" w:rsidRPr="009B2E17" w:rsidRDefault="009B2E17" w:rsidP="009B2E17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 14 до 16 лет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E17" w:rsidRPr="009B2E17" w:rsidRDefault="009B2E17" w:rsidP="009B2E17">
            <w:pPr>
              <w:spacing w:after="0" w:line="360" w:lineRule="auto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</w:tr>
    </w:tbl>
    <w:p w:rsidR="007F5838" w:rsidRDefault="007F5838"/>
    <w:sectPr w:rsidR="007F5838" w:rsidSect="009B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49"/>
    <w:multiLevelType w:val="hybridMultilevel"/>
    <w:tmpl w:val="98FC6808"/>
    <w:lvl w:ilvl="0" w:tplc="85C07C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4B7647"/>
    <w:rsid w:val="007F5838"/>
    <w:rsid w:val="009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2018-01-19T10:52:00Z</dcterms:created>
  <dcterms:modified xsi:type="dcterms:W3CDTF">2018-01-19T10:52:00Z</dcterms:modified>
</cp:coreProperties>
</file>