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6A" w:rsidRPr="009C7FBA" w:rsidRDefault="00576B34" w:rsidP="00576B34">
      <w:pPr>
        <w:jc w:val="center"/>
        <w:rPr>
          <w:rFonts w:ascii="Times New Roman" w:eastAsia="Times New Roman" w:hAnsi="Times New Roman" w:cs="Times New Roman"/>
          <w:color w:val="C00000"/>
          <w:kern w:val="36"/>
          <w:sz w:val="43"/>
          <w:szCs w:val="43"/>
          <w:lang w:eastAsia="ru-RU"/>
        </w:rPr>
      </w:pPr>
      <w:r w:rsidRPr="009C7FBA">
        <w:rPr>
          <w:rFonts w:ascii="Times New Roman" w:eastAsia="Times New Roman" w:hAnsi="Times New Roman" w:cs="Times New Roman"/>
          <w:color w:val="C00000"/>
          <w:kern w:val="36"/>
          <w:sz w:val="43"/>
          <w:szCs w:val="43"/>
          <w:lang w:eastAsia="ru-RU"/>
        </w:rPr>
        <w:t>"Роль семьи в формировании здорового образа жизни"</w:t>
      </w:r>
    </w:p>
    <w:p w:rsidR="00576B34" w:rsidRDefault="00576B34" w:rsidP="00576B3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7FBA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 xml:space="preserve">«Берегите здоровье смолоду!» </w:t>
      </w:r>
      <w:r w:rsidRPr="00450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870408" w:rsidRPr="00870408" w:rsidRDefault="00870408" w:rsidP="00870408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576B34" w:rsidRPr="00576B34" w:rsidRDefault="00576B34" w:rsidP="0057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</w:t>
      </w:r>
      <w:r w:rsidRPr="005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здоровья детей сегодня стоит настолько остро, что мы вправе поставить вопрос: «Что для нас важнее - их физическое состояние или обучение (то обучение, какое мы имеем сейчас)» Еще </w:t>
      </w:r>
      <w:r w:rsidR="00870408" w:rsidRPr="00576B3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Шопенгауэр</w:t>
      </w:r>
      <w:r w:rsidRPr="005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</w:t>
      </w:r>
      <w:r w:rsidRPr="009C7F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«Здоровье до того перевешивает все остальные блага, что здоровый нищий счастливее больного короля»</w:t>
      </w:r>
      <w:r w:rsidRPr="005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детей катастрофически падает. Можно было бы переадресовать эту проблему врачам, родителям, </w:t>
      </w:r>
      <w:r w:rsidR="009C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</w:t>
      </w:r>
      <w:r w:rsidRPr="00576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здоровье не ждет. Медицина, по данным Всемирной организации здравоохранения, не может изменить здоровье населения, влияя на него не более чем на 10%. Ведущим фактором здоровья является образ жизни, формировать который может семья.</w:t>
      </w:r>
    </w:p>
    <w:p w:rsidR="00870408" w:rsidRPr="004506FB" w:rsidRDefault="00870408" w:rsidP="0087040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870408" w:rsidRPr="007309E9" w:rsidRDefault="00870408" w:rsidP="0087040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450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</w:t>
      </w:r>
      <w:r w:rsidRPr="007309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Духовное здоровье - это та вершина, на которую каждый должен подняться сам.</w:t>
      </w:r>
    </w:p>
    <w:p w:rsidR="00870408" w:rsidRPr="004506FB" w:rsidRDefault="00870408" w:rsidP="0087040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Основной задачей</w:t>
      </w:r>
      <w:r w:rsidRPr="007309E9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 </w:t>
      </w:r>
      <w:r w:rsidRPr="00450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</w:t>
      </w:r>
      <w:r w:rsidR="007309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450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870408" w:rsidRPr="00870408" w:rsidRDefault="00870408" w:rsidP="008704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4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правило: </w:t>
      </w:r>
      <w:r w:rsidRPr="007309E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"Если хочешь воспитать своего ребенка здоровым, сам иди по пути здоровья, иначе его некуда будет вести!"</w:t>
      </w:r>
      <w:r w:rsidRPr="007309E9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.</w:t>
      </w:r>
    </w:p>
    <w:p w:rsidR="00870408" w:rsidRPr="00870408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Домашний режим дошкольника</w:t>
      </w:r>
      <w:r w:rsidRPr="008704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</w:t>
      </w:r>
    </w:p>
    <w:p w:rsidR="00870408" w:rsidRPr="00870408" w:rsidRDefault="007309E9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70408" w:rsidRPr="008704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Еще очень важная проблема, связанная со здоровьем детей – это </w:t>
      </w:r>
      <w:r w:rsidR="00870408"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просмотр телевизора и пользование компьютером</w:t>
      </w:r>
      <w:r w:rsidR="00870408" w:rsidRPr="008704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</w:t>
      </w:r>
      <w:r w:rsidR="00870408"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30 минут</w:t>
      </w:r>
      <w:r w:rsidR="00870408" w:rsidRPr="008704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70408" w:rsidRPr="00870408" w:rsidRDefault="007309E9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870408" w:rsidRPr="008704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знание правил личной гигиены, гигиены жилых и учебных помещений, одежды, обуви и др.;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умение правильно строить режим дня и выполнять его;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- умение взаимодействовать с окружающей средой, понимать, при каких условиях среда обитания (дом, </w:t>
      </w:r>
      <w:r w:rsidR="009C7FBA"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группа</w:t>
      </w: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, улица, дорога, лес) безопасна для жизни;</w:t>
      </w:r>
      <w:proofErr w:type="gramEnd"/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понимание значения ЗОЖ для личного здоровья, хорошего самочувствия, успехов в учебе;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знание основных правил рационального питания;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понимание значения двигательной активности для развития здорового организма;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знание основных природных факторов, укрепляющих здоровье, и правил их использования;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знание правил сохранения здоровья от простудных и некоторых других инфекционных заболеваний;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умение оказывать простейшую помощь при небольших порезах, ушибах, ожогах, обморожениях;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знание лечебных учреждений, где возможно получить помощь в случае болезни.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 необходимо знать критерии эффективности воспитания ЗОЖ: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положительная динамика физического состояния вашего ребенка;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уменьшение заболеваемости;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формирование у ребенка умений выстраивать отношения со сверстниками, родителями и другими людьми;</w:t>
      </w:r>
    </w:p>
    <w:p w:rsidR="00870408" w:rsidRPr="007309E9" w:rsidRDefault="00870408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 снижение уровня тревожности и агрессивности.</w:t>
      </w:r>
    </w:p>
    <w:p w:rsidR="009C7FBA" w:rsidRPr="004506FB" w:rsidRDefault="009C7FBA" w:rsidP="009C7FBA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6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9C7FBA" w:rsidRDefault="009C7FBA" w:rsidP="0087040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9E9" w:rsidRDefault="007309E9" w:rsidP="007309E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Желаем Вам успехов и будьте здоровы!</w:t>
      </w:r>
    </w:p>
    <w:p w:rsidR="004015C8" w:rsidRDefault="004015C8" w:rsidP="007309E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15C8" w:rsidRDefault="004015C8" w:rsidP="007309E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15C8" w:rsidRDefault="004015C8" w:rsidP="007309E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15C8" w:rsidRDefault="004015C8" w:rsidP="007309E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15C8" w:rsidRDefault="004015C8" w:rsidP="007309E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15C8" w:rsidRDefault="004015C8" w:rsidP="007309E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15C8" w:rsidRPr="007309E9" w:rsidRDefault="004015C8" w:rsidP="007309E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76B34" w:rsidRDefault="007309E9" w:rsidP="00576B3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A696E9B" wp14:editId="52F0629B">
            <wp:extent cx="5940425" cy="5587712"/>
            <wp:effectExtent l="0" t="0" r="3175" b="0"/>
            <wp:docPr id="1" name="Рисунок 1" descr="http://totul.md/upfiles/news/foto/23204100138147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tul.md/upfiles/news/foto/2320410013814747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6A" w:rsidRDefault="00ED716A" w:rsidP="00ED71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Марчук Ю.П.</w:t>
      </w:r>
    </w:p>
    <w:p w:rsidR="00ED716A" w:rsidRPr="00576B34" w:rsidRDefault="00ED716A" w:rsidP="00576B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716A" w:rsidRPr="00576B34" w:rsidSect="00576B34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C"/>
    <w:rsid w:val="001A696A"/>
    <w:rsid w:val="004015C8"/>
    <w:rsid w:val="00576B34"/>
    <w:rsid w:val="007309E9"/>
    <w:rsid w:val="00870408"/>
    <w:rsid w:val="009C7FBA"/>
    <w:rsid w:val="00AE798C"/>
    <w:rsid w:val="00E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356F-0AEB-4366-84AA-02CE6FFB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2015-02-01T16:45:00Z</dcterms:created>
  <dcterms:modified xsi:type="dcterms:W3CDTF">2015-02-04T06:34:00Z</dcterms:modified>
</cp:coreProperties>
</file>